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05409" w14:textId="77777777" w:rsidR="00DE5BB1" w:rsidRPr="001B2BE3" w:rsidRDefault="00DE5BB1" w:rsidP="00DE5BB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1B2BE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1A4A14D" w14:textId="77777777" w:rsidR="00DE5BB1" w:rsidRPr="001B2BE3" w:rsidRDefault="00DE5BB1" w:rsidP="00DE5BB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1B2BE3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03CD047C" w14:textId="77777777" w:rsidR="00DE5BB1" w:rsidRPr="001B2BE3" w:rsidRDefault="00DE5BB1" w:rsidP="00DE5BB1">
      <w:pPr>
        <w:jc w:val="both"/>
        <w:rPr>
          <w:rFonts w:ascii="GHEA Grapalat" w:hAnsi="GHEA Grapalat"/>
          <w:sz w:val="20"/>
          <w:lang w:val="af-ZA"/>
        </w:rPr>
      </w:pPr>
    </w:p>
    <w:p w14:paraId="6B31B6AD" w14:textId="77777777" w:rsidR="00DE5BB1" w:rsidRPr="001B2BE3" w:rsidRDefault="00DE5BB1" w:rsidP="00DE5BB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D39FC70" w14:textId="2CB015AE" w:rsidR="00DE5BB1" w:rsidRPr="001B2BE3" w:rsidRDefault="00DE5BB1" w:rsidP="00DE5BB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1B2BE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B2BE3" w:rsidRPr="001B2BE3">
        <w:rPr>
          <w:rFonts w:ascii="GHEA Grapalat" w:hAnsi="GHEA Grapalat" w:cs="Sylfaen"/>
          <w:b w:val="0"/>
          <w:sz w:val="20"/>
          <w:lang w:val="hy-AM"/>
        </w:rPr>
        <w:t>ԵԷՊԱ-ԳՀԾՁԲ-26/</w:t>
      </w:r>
      <w:r w:rsidR="001B2BE3" w:rsidRPr="001B2BE3">
        <w:rPr>
          <w:rFonts w:ascii="GHEA Grapalat" w:hAnsi="GHEA Grapalat" w:cs="Sylfaen"/>
          <w:b w:val="0"/>
          <w:sz w:val="20"/>
          <w:lang w:val="af-ZA"/>
        </w:rPr>
        <w:t>1</w:t>
      </w:r>
      <w:r w:rsidR="001B2BE3" w:rsidRPr="001B2BE3">
        <w:rPr>
          <w:rFonts w:ascii="GHEA Grapalat" w:hAnsi="GHEA Grapalat" w:cs="Sylfaen"/>
          <w:b w:val="0"/>
          <w:sz w:val="20"/>
          <w:lang w:val="hy-AM"/>
        </w:rPr>
        <w:t>7</w:t>
      </w:r>
    </w:p>
    <w:p w14:paraId="64963C9C" w14:textId="77777777" w:rsidR="00DE5BB1" w:rsidRPr="007F52B2" w:rsidRDefault="00DE5BB1" w:rsidP="00DE5BB1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2A02A79" w14:textId="1E470451" w:rsidR="00DE5BB1" w:rsidRPr="001B2BE3" w:rsidRDefault="00486942" w:rsidP="00DE5BB1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B2BE3">
        <w:rPr>
          <w:rFonts w:ascii="Sylfaen" w:hAnsi="Sylfaen"/>
          <w:sz w:val="18"/>
          <w:szCs w:val="18"/>
          <w:lang w:val="af-ZA"/>
        </w:rPr>
        <w:t>&lt;&lt;</w:t>
      </w:r>
      <w:r w:rsidRPr="001B2BE3">
        <w:rPr>
          <w:rFonts w:ascii="Sylfaen" w:eastAsia="Arial Unicode MS" w:hAnsi="Sylfaen" w:cs="Arial"/>
          <w:sz w:val="18"/>
          <w:szCs w:val="18"/>
          <w:lang w:val="hy-AM"/>
        </w:rPr>
        <w:t xml:space="preserve"> </w:t>
      </w:r>
      <w:proofErr w:type="spellStart"/>
      <w:r w:rsidR="001B2BE3" w:rsidRPr="001B2BE3">
        <w:rPr>
          <w:rFonts w:ascii="GHEA Grapalat" w:hAnsi="GHEA Grapalat" w:cs="Arial"/>
          <w:color w:val="000000"/>
          <w:sz w:val="18"/>
          <w:szCs w:val="18"/>
        </w:rPr>
        <w:t>Էրեբունի</w:t>
      </w:r>
      <w:proofErr w:type="spellEnd"/>
      <w:r w:rsidR="001B2BE3" w:rsidRPr="001B2BE3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proofErr w:type="spellStart"/>
      <w:r w:rsidR="001B2BE3" w:rsidRPr="001B2BE3">
        <w:rPr>
          <w:rFonts w:ascii="GHEA Grapalat" w:hAnsi="GHEA Grapalat" w:cs="Calibri"/>
          <w:color w:val="000000"/>
          <w:sz w:val="18"/>
          <w:szCs w:val="18"/>
        </w:rPr>
        <w:t>պատմահնագիտական</w:t>
      </w:r>
      <w:proofErr w:type="spellEnd"/>
      <w:r w:rsidR="001B2BE3" w:rsidRPr="001B2BE3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proofErr w:type="spellStart"/>
      <w:r w:rsidR="001B2BE3" w:rsidRPr="001B2BE3">
        <w:rPr>
          <w:rFonts w:ascii="GHEA Grapalat" w:hAnsi="GHEA Grapalat" w:cs="Calibri"/>
          <w:color w:val="000000"/>
          <w:sz w:val="18"/>
          <w:szCs w:val="18"/>
        </w:rPr>
        <w:t>արգելոց</w:t>
      </w:r>
      <w:proofErr w:type="spellEnd"/>
      <w:r w:rsidR="001B2BE3" w:rsidRPr="001B2BE3">
        <w:rPr>
          <w:rFonts w:ascii="GHEA Grapalat" w:hAnsi="GHEA Grapalat" w:cs="Calibri"/>
          <w:color w:val="000000"/>
          <w:sz w:val="18"/>
          <w:szCs w:val="18"/>
          <w:lang w:val="af-ZA"/>
        </w:rPr>
        <w:t>-</w:t>
      </w:r>
      <w:proofErr w:type="spellStart"/>
      <w:r w:rsidR="001B2BE3" w:rsidRPr="001B2BE3">
        <w:rPr>
          <w:rFonts w:ascii="GHEA Grapalat" w:hAnsi="GHEA Grapalat" w:cs="Calibri"/>
          <w:color w:val="000000"/>
          <w:sz w:val="18"/>
          <w:szCs w:val="18"/>
        </w:rPr>
        <w:t>թանգարա</w:t>
      </w:r>
      <w:proofErr w:type="spellEnd"/>
      <w:r w:rsidR="001B2BE3" w:rsidRPr="001B2BE3">
        <w:rPr>
          <w:rFonts w:ascii="GHEA Grapalat" w:hAnsi="GHEA Grapalat" w:cs="Calibri"/>
          <w:color w:val="000000"/>
          <w:sz w:val="18"/>
          <w:szCs w:val="18"/>
          <w:lang w:val="hy-AM"/>
        </w:rPr>
        <w:t>ն</w:t>
      </w:r>
      <w:r w:rsidR="001B2BE3" w:rsidRPr="001B2BE3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&gt;&gt; </w:t>
      </w:r>
      <w:r w:rsidR="001B2BE3" w:rsidRPr="001B2BE3">
        <w:rPr>
          <w:rFonts w:ascii="GHEA Grapalat" w:hAnsi="GHEA Grapalat" w:cs="Calibri"/>
          <w:color w:val="000000"/>
          <w:sz w:val="18"/>
          <w:szCs w:val="18"/>
        </w:rPr>
        <w:t>ՀՈԱԿ</w:t>
      </w:r>
      <w:r w:rsidR="001B2BE3" w:rsidRPr="001B2BE3">
        <w:rPr>
          <w:rFonts w:ascii="Sylfaen" w:eastAsia="Arial Unicode MS" w:hAnsi="Sylfaen" w:cs="Arial"/>
          <w:sz w:val="18"/>
          <w:szCs w:val="18"/>
          <w:lang w:val="af-ZA"/>
        </w:rPr>
        <w:t xml:space="preserve"> </w:t>
      </w:r>
      <w:r w:rsidRPr="001B2BE3">
        <w:rPr>
          <w:rFonts w:ascii="Sylfaen" w:eastAsia="Arial Unicode MS" w:hAnsi="Sylfaen" w:cs="Arial"/>
          <w:sz w:val="18"/>
          <w:szCs w:val="18"/>
          <w:lang w:val="af-ZA"/>
        </w:rPr>
        <w:t>-</w:t>
      </w:r>
      <w:r w:rsidRPr="001B2BE3">
        <w:rPr>
          <w:rFonts w:ascii="Sylfaen" w:eastAsia="Arial Unicode MS" w:hAnsi="Sylfaen" w:cs="Arial"/>
          <w:sz w:val="18"/>
          <w:szCs w:val="18"/>
          <w:lang w:val="hy-AM"/>
        </w:rPr>
        <w:t>ը</w:t>
      </w:r>
      <w:r w:rsidRPr="001B2BE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B2BE3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proofErr w:type="spellStart"/>
      <w:r w:rsidR="001B2BE3" w:rsidRPr="001B2BE3">
        <w:rPr>
          <w:rFonts w:ascii="GHEA Grapalat" w:hAnsi="GHEA Grapalat"/>
          <w:color w:val="000000"/>
          <w:sz w:val="18"/>
          <w:szCs w:val="18"/>
        </w:rPr>
        <w:t>նախագծերի</w:t>
      </w:r>
      <w:proofErr w:type="spellEnd"/>
      <w:r w:rsidR="001B2BE3" w:rsidRPr="001B2BE3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1B2BE3" w:rsidRPr="001B2BE3">
        <w:rPr>
          <w:rFonts w:ascii="GHEA Grapalat" w:hAnsi="GHEA Grapalat"/>
          <w:color w:val="000000"/>
          <w:sz w:val="18"/>
          <w:szCs w:val="18"/>
        </w:rPr>
        <w:t>պատրաստում</w:t>
      </w:r>
      <w:proofErr w:type="spellEnd"/>
      <w:r w:rsidR="001B2BE3" w:rsidRPr="001B2BE3">
        <w:rPr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proofErr w:type="spellStart"/>
      <w:r w:rsidR="001B2BE3" w:rsidRPr="001B2BE3">
        <w:rPr>
          <w:rFonts w:ascii="GHEA Grapalat" w:hAnsi="GHEA Grapalat"/>
          <w:color w:val="000000"/>
          <w:sz w:val="18"/>
          <w:szCs w:val="18"/>
        </w:rPr>
        <w:t>ծախսերի</w:t>
      </w:r>
      <w:proofErr w:type="spellEnd"/>
      <w:r w:rsidR="001B2BE3" w:rsidRPr="001B2BE3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1B2BE3" w:rsidRPr="001B2BE3">
        <w:rPr>
          <w:rFonts w:ascii="GHEA Grapalat" w:hAnsi="GHEA Grapalat"/>
          <w:color w:val="000000"/>
          <w:sz w:val="18"/>
          <w:szCs w:val="18"/>
        </w:rPr>
        <w:t>գնահատման</w:t>
      </w:r>
      <w:proofErr w:type="spellEnd"/>
      <w:r w:rsidR="001B2BE3" w:rsidRPr="001B2BE3">
        <w:rPr>
          <w:rFonts w:ascii="GHEA Grapalat" w:hAnsi="GHEA Grapalat"/>
          <w:color w:val="000000"/>
          <w:sz w:val="18"/>
          <w:szCs w:val="18"/>
          <w:lang w:val="hy-AM"/>
        </w:rPr>
        <w:t xml:space="preserve"> ծառայությունների</w:t>
      </w:r>
      <w:r w:rsidR="001B2BE3" w:rsidRPr="001B2BE3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B2BE3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4F2F34" w:rsidRPr="001B2BE3">
        <w:rPr>
          <w:rFonts w:ascii="GHEA Grapalat" w:hAnsi="GHEA Grapalat" w:cs="Sylfaen"/>
          <w:sz w:val="18"/>
          <w:szCs w:val="18"/>
          <w:lang w:val="af-ZA"/>
        </w:rPr>
        <w:t>&lt;&lt;</w:t>
      </w:r>
      <w:r w:rsidR="004F2F34" w:rsidRPr="001B2BE3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1B2BE3" w:rsidRPr="001B2BE3">
        <w:rPr>
          <w:rFonts w:ascii="GHEA Grapalat" w:hAnsi="GHEA Grapalat" w:cs="Sylfaen"/>
          <w:sz w:val="18"/>
          <w:szCs w:val="18"/>
          <w:lang w:val="hy-AM"/>
        </w:rPr>
        <w:t>ԵԷՊԱ-ԳՀԾՁԲ-26/</w:t>
      </w:r>
      <w:r w:rsidR="001B2BE3" w:rsidRPr="001B2BE3">
        <w:rPr>
          <w:rFonts w:ascii="GHEA Grapalat" w:hAnsi="GHEA Grapalat" w:cs="Sylfaen"/>
          <w:sz w:val="18"/>
          <w:szCs w:val="18"/>
          <w:lang w:val="af-ZA"/>
        </w:rPr>
        <w:t>1</w:t>
      </w:r>
      <w:r w:rsidR="001B2BE3" w:rsidRPr="001B2BE3">
        <w:rPr>
          <w:rFonts w:ascii="GHEA Grapalat" w:hAnsi="GHEA Grapalat" w:cs="Sylfaen"/>
          <w:sz w:val="18"/>
          <w:szCs w:val="18"/>
          <w:lang w:val="hy-AM"/>
        </w:rPr>
        <w:t>7</w:t>
      </w:r>
      <w:r w:rsidR="004F2F34" w:rsidRPr="001B2BE3">
        <w:rPr>
          <w:rFonts w:ascii="Sylfaen" w:hAnsi="Sylfaen" w:cs="Sylfaen"/>
          <w:sz w:val="18"/>
          <w:szCs w:val="18"/>
          <w:lang w:val="af-ZA"/>
        </w:rPr>
        <w:t>&gt;&gt;</w:t>
      </w:r>
      <w:r w:rsidRPr="001B2BE3">
        <w:rPr>
          <w:rFonts w:ascii="GHEA Grapalat" w:hAnsi="GHEA Grapalat"/>
          <w:sz w:val="18"/>
          <w:szCs w:val="18"/>
          <w:lang w:val="hy-AM"/>
        </w:rPr>
        <w:t xml:space="preserve">ծածկագրով </w:t>
      </w:r>
      <w:r w:rsidRPr="001B2BE3">
        <w:rPr>
          <w:rFonts w:ascii="GHEA Grapalat" w:hAnsi="GHEA Grapalat" w:cs="Sylfaen"/>
          <w:sz w:val="18"/>
          <w:szCs w:val="18"/>
          <w:lang w:val="af-ZA"/>
        </w:rPr>
        <w:t>գնման ընթացակարգը չկայացած հայտարարելու մասին տեղեկատվությունը`</w:t>
      </w:r>
    </w:p>
    <w:p w14:paraId="058A6330" w14:textId="77777777" w:rsidR="002C7436" w:rsidRPr="001B2BE3" w:rsidRDefault="002C7436" w:rsidP="00DE5BB1">
      <w:pPr>
        <w:jc w:val="both"/>
        <w:rPr>
          <w:rFonts w:ascii="Sylfaen" w:hAnsi="Sylfaen"/>
          <w:sz w:val="18"/>
          <w:szCs w:val="18"/>
          <w:lang w:val="hy-AM"/>
        </w:rPr>
      </w:pPr>
    </w:p>
    <w:p w14:paraId="290BEC66" w14:textId="77777777" w:rsidR="00264441" w:rsidRPr="007E55B3" w:rsidRDefault="00264441" w:rsidP="00264441">
      <w:pPr>
        <w:rPr>
          <w:rFonts w:asciiTheme="minorHAnsi" w:hAnsiTheme="minorHAnsi"/>
          <w:sz w:val="22"/>
          <w:szCs w:val="22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630"/>
        <w:gridCol w:w="2287"/>
        <w:gridCol w:w="1841"/>
      </w:tblGrid>
      <w:tr w:rsidR="00BD47C6" w:rsidRPr="0026570C" w14:paraId="3F885272" w14:textId="77777777" w:rsidTr="00987246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978D53A" w14:textId="77777777" w:rsidR="00A72AAE" w:rsidRPr="00813483" w:rsidRDefault="00CC482C" w:rsidP="00F92E16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8F98C" w14:textId="77777777" w:rsidR="00A72AAE" w:rsidRPr="00813483" w:rsidRDefault="00CC482C" w:rsidP="00F92E1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A43C7" w14:textId="77777777" w:rsidR="005E0856" w:rsidRPr="00813483" w:rsidRDefault="00CC482C" w:rsidP="00F92E1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CF713EA" w14:textId="77777777" w:rsidR="00A72AAE" w:rsidRPr="00813483" w:rsidRDefault="00CC482C" w:rsidP="00F92E1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>”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մասին”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37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1-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14:paraId="2DC3E421" w14:textId="77777777" w:rsidR="00A72AAE" w:rsidRPr="00813483" w:rsidRDefault="00A72AAE" w:rsidP="00F92E1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F13A406" w14:textId="77777777" w:rsidR="00A72AAE" w:rsidRPr="00813483" w:rsidRDefault="00CC482C" w:rsidP="00F92E1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E5BB1" w:rsidRPr="0026570C" w14:paraId="71818D22" w14:textId="77777777" w:rsidTr="005C6F1E">
        <w:trPr>
          <w:trHeight w:val="2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BCFB834" w14:textId="77777777" w:rsidR="00DE5BB1" w:rsidRPr="00813483" w:rsidRDefault="00DE5BB1" w:rsidP="0098724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813483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1ADA8619" w14:textId="00CC6970" w:rsidR="00DE5BB1" w:rsidRPr="004A2F90" w:rsidRDefault="001B2BE3" w:rsidP="007453C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Ն</w:t>
            </w:r>
            <w:proofErr w:type="spellStart"/>
            <w:r w:rsidRPr="00AB18F9">
              <w:rPr>
                <w:rFonts w:ascii="GHEA Grapalat" w:hAnsi="GHEA Grapalat"/>
                <w:color w:val="000000"/>
                <w:sz w:val="18"/>
                <w:szCs w:val="18"/>
              </w:rPr>
              <w:t>ախագծերի</w:t>
            </w:r>
            <w:proofErr w:type="spellEnd"/>
            <w:r w:rsidRPr="00AB18F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B18F9">
              <w:rPr>
                <w:rFonts w:ascii="GHEA Grapalat" w:hAnsi="GHEA Grapalat"/>
                <w:color w:val="000000"/>
                <w:sz w:val="18"/>
                <w:szCs w:val="18"/>
              </w:rPr>
              <w:t>պատրաստում</w:t>
            </w:r>
            <w:proofErr w:type="spellEnd"/>
            <w:r w:rsidRPr="00AB18F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AB18F9">
              <w:rPr>
                <w:rFonts w:ascii="GHEA Grapalat" w:hAnsi="GHEA Grapalat"/>
                <w:color w:val="000000"/>
                <w:sz w:val="18"/>
                <w:szCs w:val="18"/>
              </w:rPr>
              <w:t>ծախսերի</w:t>
            </w:r>
            <w:proofErr w:type="spellEnd"/>
            <w:r w:rsidRPr="00AB18F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B18F9">
              <w:rPr>
                <w:rFonts w:ascii="GHEA Grapalat" w:hAnsi="GHEA Grapalat"/>
                <w:color w:val="000000"/>
                <w:sz w:val="18"/>
                <w:szCs w:val="18"/>
              </w:rPr>
              <w:t>գնահատում</w:t>
            </w:r>
            <w:proofErr w:type="spellEnd"/>
            <w:r w:rsidRPr="00AB18F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C573370" w14:textId="77777777" w:rsidR="00DE5BB1" w:rsidRPr="00813483" w:rsidRDefault="00DE5BB1" w:rsidP="0098724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14:paraId="485D3F08" w14:textId="77777777" w:rsidR="00DE5BB1" w:rsidRPr="00987246" w:rsidRDefault="00DE5BB1" w:rsidP="0098724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987246">
              <w:rPr>
                <w:rFonts w:ascii="Sylfaen" w:hAnsi="Sylfaen"/>
                <w:sz w:val="12"/>
                <w:szCs w:val="12"/>
                <w:lang w:val="af-ZA"/>
              </w:rPr>
              <w:t>1-</w:t>
            </w:r>
            <w:r w:rsidRPr="00987246">
              <w:rPr>
                <w:rFonts w:ascii="Sylfaen" w:hAnsi="Sylfaen" w:cs="Sylfaen"/>
                <w:sz w:val="12"/>
                <w:szCs w:val="12"/>
                <w:lang w:val="af-ZA"/>
              </w:rPr>
              <w:t>ին</w:t>
            </w:r>
            <w:r w:rsidRPr="00987246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987246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  <w:p w14:paraId="3C47EC99" w14:textId="77777777" w:rsidR="00DE5BB1" w:rsidRPr="003D210B" w:rsidRDefault="00DE5BB1" w:rsidP="0098724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3D210B">
              <w:rPr>
                <w:rFonts w:ascii="Sylfaen" w:hAnsi="Sylfaen"/>
                <w:sz w:val="12"/>
                <w:szCs w:val="12"/>
                <w:lang w:val="af-ZA"/>
              </w:rPr>
              <w:t>2-</w:t>
            </w:r>
            <w:r w:rsidRPr="003D210B">
              <w:rPr>
                <w:rFonts w:ascii="Sylfaen" w:hAnsi="Sylfaen" w:cs="Sylfaen"/>
                <w:sz w:val="12"/>
                <w:szCs w:val="12"/>
                <w:lang w:val="af-ZA"/>
              </w:rPr>
              <w:t>րդ</w:t>
            </w:r>
            <w:r w:rsidRPr="003D210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3D210B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  <w:p w14:paraId="2E4C897E" w14:textId="77777777" w:rsidR="00DE5BB1" w:rsidRPr="00987246" w:rsidRDefault="00DE5BB1" w:rsidP="00987246">
            <w:pPr>
              <w:jc w:val="center"/>
              <w:rPr>
                <w:rFonts w:ascii="Sylfaen" w:hAnsi="Sylfaen"/>
                <w:sz w:val="12"/>
                <w:szCs w:val="12"/>
                <w:u w:val="single"/>
                <w:lang w:val="af-ZA"/>
              </w:rPr>
            </w:pPr>
            <w:r w:rsidRPr="00987246">
              <w:rPr>
                <w:rFonts w:ascii="Sylfaen" w:hAnsi="Sylfaen"/>
                <w:sz w:val="12"/>
                <w:szCs w:val="12"/>
                <w:u w:val="single"/>
                <w:lang w:val="af-ZA"/>
              </w:rPr>
              <w:t>3-</w:t>
            </w:r>
            <w:r w:rsidRPr="00987246">
              <w:rPr>
                <w:rFonts w:ascii="Sylfaen" w:hAnsi="Sylfaen" w:cs="Sylfaen"/>
                <w:sz w:val="12"/>
                <w:szCs w:val="12"/>
                <w:u w:val="single"/>
                <w:lang w:val="af-ZA"/>
              </w:rPr>
              <w:t>րդ</w:t>
            </w:r>
            <w:r w:rsidRPr="00987246">
              <w:rPr>
                <w:rFonts w:ascii="Sylfaen" w:hAnsi="Sylfaen"/>
                <w:sz w:val="12"/>
                <w:szCs w:val="12"/>
                <w:u w:val="single"/>
                <w:lang w:val="af-ZA"/>
              </w:rPr>
              <w:t xml:space="preserve"> </w:t>
            </w:r>
            <w:r w:rsidRPr="00987246">
              <w:rPr>
                <w:rFonts w:ascii="Sylfaen" w:hAnsi="Sylfaen" w:cs="Sylfaen"/>
                <w:sz w:val="12"/>
                <w:szCs w:val="12"/>
                <w:u w:val="single"/>
                <w:lang w:val="af-ZA"/>
              </w:rPr>
              <w:t>կետի</w:t>
            </w:r>
          </w:p>
          <w:p w14:paraId="49436D6E" w14:textId="77777777" w:rsidR="00DE5BB1" w:rsidRPr="00813483" w:rsidRDefault="00DE5BB1" w:rsidP="0098724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532DC">
              <w:rPr>
                <w:rFonts w:ascii="Sylfaen" w:hAnsi="Sylfaen"/>
                <w:sz w:val="12"/>
                <w:szCs w:val="12"/>
                <w:lang w:val="af-ZA"/>
              </w:rPr>
              <w:t>4-</w:t>
            </w:r>
            <w:r w:rsidRPr="002532DC">
              <w:rPr>
                <w:rFonts w:ascii="Sylfaen" w:hAnsi="Sylfaen" w:cs="Sylfaen"/>
                <w:sz w:val="12"/>
                <w:szCs w:val="12"/>
                <w:lang w:val="af-ZA"/>
              </w:rPr>
              <w:t>րդ</w:t>
            </w:r>
            <w:r w:rsidRPr="002532DC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2532DC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AC9F9D1" w14:textId="77777777" w:rsidR="00DE5BB1" w:rsidRPr="00813483" w:rsidRDefault="00DE5BB1" w:rsidP="00987246">
            <w:pPr>
              <w:spacing w:after="24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813483">
              <w:rPr>
                <w:rFonts w:ascii="Sylfaen" w:hAnsi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121032C3" w14:textId="77777777" w:rsidR="00DE5BB1" w:rsidRDefault="00DE5BB1" w:rsidP="00BD173C">
      <w:pPr>
        <w:spacing w:after="240"/>
        <w:jc w:val="both"/>
        <w:rPr>
          <w:rFonts w:ascii="Sylfaen" w:hAnsi="Sylfaen" w:cs="Sylfaen"/>
          <w:sz w:val="20"/>
          <w:lang w:val="hy-AM"/>
        </w:rPr>
      </w:pPr>
    </w:p>
    <w:p w14:paraId="12781B6A" w14:textId="77777777" w:rsidR="00FA25AD" w:rsidRPr="00813483" w:rsidRDefault="008C5EB5" w:rsidP="00BD173C">
      <w:pPr>
        <w:spacing w:after="240"/>
        <w:jc w:val="both"/>
        <w:rPr>
          <w:rFonts w:ascii="Sylfaen" w:hAnsi="Sylfaen" w:cs="Arial Armenian"/>
          <w:sz w:val="20"/>
          <w:lang w:val="af-ZA"/>
        </w:rPr>
      </w:pPr>
      <w:r w:rsidRPr="00813483">
        <w:rPr>
          <w:rFonts w:ascii="Sylfaen" w:hAnsi="Sylfaen" w:cs="Sylfaen"/>
          <w:sz w:val="20"/>
          <w:lang w:val="af-ZA"/>
        </w:rPr>
        <w:t>Սույն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հայտարարության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հետ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կապված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լրացուցիչ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տեղեկություններ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ստանալու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համար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կարող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եք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դիմել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գնումների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համակարգող՝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="001C50C2" w:rsidRPr="00813483">
        <w:rPr>
          <w:rFonts w:ascii="Sylfaen" w:hAnsi="Sylfaen" w:cs="Arial"/>
          <w:sz w:val="20"/>
          <w:lang w:val="hy-AM"/>
        </w:rPr>
        <w:t>Գ</w:t>
      </w:r>
      <w:r w:rsidR="00987246" w:rsidRPr="00987246">
        <w:rPr>
          <w:rFonts w:ascii="Cambria Math" w:hAnsi="Cambria Math" w:cs="Arial"/>
          <w:sz w:val="20"/>
          <w:lang w:val="af-ZA"/>
        </w:rPr>
        <w:t>.</w:t>
      </w:r>
      <w:r w:rsidR="001C50C2" w:rsidRPr="00813483">
        <w:rPr>
          <w:rFonts w:ascii="Sylfaen" w:hAnsi="Sylfaen" w:cs="Arial"/>
          <w:sz w:val="20"/>
          <w:lang w:val="hy-AM"/>
        </w:rPr>
        <w:t xml:space="preserve"> Պողոսյան </w:t>
      </w:r>
      <w:r w:rsidRPr="00813483">
        <w:rPr>
          <w:rFonts w:ascii="Sylfaen" w:hAnsi="Sylfaen" w:cs="Arial Armenian"/>
          <w:sz w:val="20"/>
          <w:lang w:val="af-ZA"/>
        </w:rPr>
        <w:t>։</w:t>
      </w:r>
    </w:p>
    <w:p w14:paraId="24C06A4E" w14:textId="77777777" w:rsidR="00EF1725" w:rsidRPr="00813483" w:rsidRDefault="00F37B68" w:rsidP="00FA25AD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813483">
        <w:rPr>
          <w:rFonts w:ascii="Sylfaen" w:hAnsi="Sylfaen" w:cs="Sylfaen"/>
          <w:sz w:val="20"/>
          <w:lang w:val="af-ZA"/>
        </w:rPr>
        <w:t xml:space="preserve">Հեռախոս՝ </w:t>
      </w:r>
      <w:r w:rsidR="001C50C2" w:rsidRPr="00813483">
        <w:rPr>
          <w:rFonts w:ascii="Sylfaen" w:hAnsi="Sylfaen" w:cs="Sylfaen"/>
          <w:sz w:val="20"/>
          <w:lang w:val="af-ZA"/>
        </w:rPr>
        <w:t>0</w:t>
      </w:r>
      <w:r w:rsidR="001C50C2" w:rsidRPr="00813483">
        <w:rPr>
          <w:rFonts w:ascii="Sylfaen" w:hAnsi="Sylfaen" w:cs="Sylfaen"/>
          <w:sz w:val="20"/>
          <w:lang w:val="hy-AM"/>
        </w:rPr>
        <w:t>93812220</w:t>
      </w:r>
      <w:r w:rsidR="00EF1725" w:rsidRPr="00813483">
        <w:rPr>
          <w:rFonts w:ascii="Sylfaen" w:hAnsi="Sylfaen" w:cs="Sylfaen"/>
          <w:sz w:val="20"/>
          <w:lang w:val="af-ZA"/>
        </w:rPr>
        <w:t>։</w:t>
      </w:r>
    </w:p>
    <w:p w14:paraId="04BB000A" w14:textId="77777777" w:rsidR="00EF1725" w:rsidRPr="00813483" w:rsidRDefault="00EF1725" w:rsidP="00FA25AD">
      <w:pPr>
        <w:ind w:firstLine="709"/>
        <w:jc w:val="both"/>
        <w:rPr>
          <w:rFonts w:ascii="Sylfaen" w:hAnsi="Sylfaen"/>
          <w:sz w:val="20"/>
          <w:lang w:val="af-ZA"/>
        </w:rPr>
      </w:pPr>
      <w:r w:rsidRPr="00813483">
        <w:rPr>
          <w:rFonts w:ascii="Sylfaen" w:hAnsi="Sylfaen"/>
          <w:sz w:val="20"/>
          <w:lang w:val="af-ZA"/>
        </w:rPr>
        <w:t xml:space="preserve">Էլ.փոստ` </w:t>
      </w:r>
      <w:r w:rsidR="00167247" w:rsidRPr="00813483">
        <w:rPr>
          <w:rFonts w:ascii="Sylfaen" w:hAnsi="Sylfaen"/>
          <w:lang w:val="af-ZA"/>
        </w:rPr>
        <w:t>gnumneroak@list.ru</w:t>
      </w:r>
      <w:r w:rsidR="00D7201D" w:rsidRPr="00813483">
        <w:rPr>
          <w:rFonts w:ascii="Sylfaen" w:hAnsi="Sylfaen"/>
          <w:lang w:val="af-ZA"/>
        </w:rPr>
        <w:t xml:space="preserve"> </w:t>
      </w:r>
    </w:p>
    <w:p w14:paraId="14FD40F9" w14:textId="7C6FEB00" w:rsidR="008C5EB5" w:rsidRDefault="00EF1725" w:rsidP="00987246">
      <w:pPr>
        <w:pStyle w:val="a6"/>
        <w:ind w:firstLine="0"/>
        <w:rPr>
          <w:rFonts w:ascii="Sylfaen" w:hAnsi="Sylfaen" w:cs="Sylfaen"/>
          <w:b/>
          <w:sz w:val="20"/>
          <w:lang w:val="hy-AM"/>
        </w:rPr>
      </w:pPr>
      <w:r w:rsidRPr="00813483">
        <w:rPr>
          <w:rFonts w:ascii="Sylfaen" w:hAnsi="Sylfaen"/>
          <w:b/>
          <w:i/>
          <w:lang w:val="hy-AM"/>
        </w:rPr>
        <w:t xml:space="preserve">         </w:t>
      </w:r>
      <w:r w:rsidRPr="00987246">
        <w:rPr>
          <w:rFonts w:ascii="Sylfaen" w:hAnsi="Sylfaen"/>
          <w:b/>
          <w:i/>
          <w:lang w:val="af-ZA"/>
        </w:rPr>
        <w:t>Պատվիրատու`</w:t>
      </w:r>
      <w:r w:rsidRPr="00987246">
        <w:rPr>
          <w:rFonts w:ascii="Sylfaen" w:hAnsi="Sylfaen"/>
          <w:b/>
          <w:i/>
          <w:lang w:val="hy-AM"/>
        </w:rPr>
        <w:t xml:space="preserve"> </w:t>
      </w:r>
      <w:r w:rsidR="001B2BE3" w:rsidRPr="007E55B3">
        <w:rPr>
          <w:rFonts w:ascii="Sylfaen" w:hAnsi="Sylfaen"/>
          <w:sz w:val="22"/>
          <w:szCs w:val="22"/>
          <w:lang w:val="af-ZA"/>
        </w:rPr>
        <w:t>&lt;&lt;</w:t>
      </w:r>
      <w:r w:rsidR="001B2BE3" w:rsidRPr="007E55B3">
        <w:rPr>
          <w:rFonts w:ascii="Sylfaen" w:eastAsia="Arial Unicode MS" w:hAnsi="Sylfaen" w:cs="Arial"/>
          <w:sz w:val="22"/>
          <w:szCs w:val="22"/>
          <w:lang w:val="hy-AM"/>
        </w:rPr>
        <w:t xml:space="preserve"> </w:t>
      </w:r>
      <w:r w:rsidR="001B2BE3" w:rsidRPr="0026570C">
        <w:rPr>
          <w:rFonts w:ascii="GHEA Grapalat" w:hAnsi="GHEA Grapalat" w:cs="Arial"/>
          <w:color w:val="000000"/>
          <w:sz w:val="18"/>
          <w:szCs w:val="18"/>
          <w:lang w:val="hy-AM"/>
        </w:rPr>
        <w:t>Էրեբունի</w:t>
      </w:r>
      <w:r w:rsidR="001B2BE3" w:rsidRPr="00AB18F9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1B2BE3" w:rsidRPr="0026570C">
        <w:rPr>
          <w:rFonts w:ascii="GHEA Grapalat" w:hAnsi="GHEA Grapalat" w:cs="Calibri"/>
          <w:color w:val="000000"/>
          <w:sz w:val="18"/>
          <w:szCs w:val="18"/>
          <w:lang w:val="hy-AM"/>
        </w:rPr>
        <w:t>պատմահնագիտական</w:t>
      </w:r>
      <w:r w:rsidR="001B2BE3" w:rsidRPr="00AB18F9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1B2BE3" w:rsidRPr="0026570C">
        <w:rPr>
          <w:rFonts w:ascii="GHEA Grapalat" w:hAnsi="GHEA Grapalat" w:cs="Calibri"/>
          <w:color w:val="000000"/>
          <w:sz w:val="18"/>
          <w:szCs w:val="18"/>
          <w:lang w:val="hy-AM"/>
        </w:rPr>
        <w:t>արգելոց</w:t>
      </w:r>
      <w:r w:rsidR="001B2BE3" w:rsidRPr="00AB18F9">
        <w:rPr>
          <w:rFonts w:ascii="GHEA Grapalat" w:hAnsi="GHEA Grapalat" w:cs="Calibri"/>
          <w:color w:val="000000"/>
          <w:sz w:val="18"/>
          <w:szCs w:val="18"/>
          <w:lang w:val="af-ZA"/>
        </w:rPr>
        <w:t>-</w:t>
      </w:r>
      <w:r w:rsidR="001B2BE3" w:rsidRPr="0026570C">
        <w:rPr>
          <w:rFonts w:ascii="GHEA Grapalat" w:hAnsi="GHEA Grapalat" w:cs="Calibri"/>
          <w:color w:val="000000"/>
          <w:sz w:val="18"/>
          <w:szCs w:val="18"/>
          <w:lang w:val="hy-AM"/>
        </w:rPr>
        <w:t>թանգարա</w:t>
      </w:r>
      <w:r w:rsidR="001B2BE3">
        <w:rPr>
          <w:rFonts w:ascii="GHEA Grapalat" w:hAnsi="GHEA Grapalat" w:cs="Calibri"/>
          <w:color w:val="000000"/>
          <w:sz w:val="18"/>
          <w:szCs w:val="18"/>
          <w:lang w:val="hy-AM"/>
        </w:rPr>
        <w:t>ն</w:t>
      </w:r>
      <w:r w:rsidR="001B2BE3" w:rsidRPr="001B2BE3">
        <w:rPr>
          <w:rFonts w:ascii="GHEA Grapalat" w:hAnsi="GHEA Grapalat" w:cs="Calibri"/>
          <w:color w:val="000000"/>
          <w:sz w:val="18"/>
          <w:szCs w:val="18"/>
          <w:lang w:val="af-ZA"/>
        </w:rPr>
        <w:t>&gt;</w:t>
      </w:r>
      <w:r w:rsidR="001B2BE3">
        <w:rPr>
          <w:rFonts w:ascii="GHEA Grapalat" w:hAnsi="GHEA Grapalat" w:cs="Calibri"/>
          <w:color w:val="000000"/>
          <w:sz w:val="18"/>
          <w:szCs w:val="18"/>
          <w:lang w:val="af-ZA"/>
        </w:rPr>
        <w:t>&gt;</w:t>
      </w:r>
      <w:r w:rsidR="001B2BE3" w:rsidRPr="00AB18F9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1B2BE3" w:rsidRPr="0026570C">
        <w:rPr>
          <w:rFonts w:ascii="GHEA Grapalat" w:hAnsi="GHEA Grapalat" w:cs="Calibri"/>
          <w:color w:val="000000"/>
          <w:sz w:val="18"/>
          <w:szCs w:val="18"/>
          <w:lang w:val="hy-AM"/>
        </w:rPr>
        <w:t>ՀՈԱԿ</w:t>
      </w:r>
    </w:p>
    <w:p w14:paraId="52B252EB" w14:textId="77777777" w:rsidR="00656BE6" w:rsidRPr="00A95976" w:rsidRDefault="00656BE6" w:rsidP="00656BE6">
      <w:pPr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14:paraId="1E23DFA2" w14:textId="77777777" w:rsidR="00656BE6" w:rsidRDefault="00656BE6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14:paraId="614710A8" w14:textId="77777777" w:rsidR="00656BE6" w:rsidRDefault="00656BE6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14:paraId="7E56EFD1" w14:textId="77777777" w:rsidR="00656BE6" w:rsidRDefault="00656BE6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14:paraId="683B2F9E" w14:textId="77777777" w:rsidR="00656BE6" w:rsidRDefault="00656BE6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14:paraId="419EA2A1" w14:textId="77777777" w:rsidR="00656BE6" w:rsidRDefault="00656BE6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14:paraId="7DD1D958" w14:textId="77777777" w:rsidR="00486942" w:rsidRDefault="00486942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14:paraId="768C0385" w14:textId="77777777" w:rsidR="00486942" w:rsidRDefault="00486942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14:paraId="746FFD93" w14:textId="77777777" w:rsidR="00486942" w:rsidRDefault="00486942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14:paraId="075FDEC7" w14:textId="77777777" w:rsidR="00486942" w:rsidRDefault="00486942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14:paraId="03F21AD7" w14:textId="77777777" w:rsidR="00486942" w:rsidRDefault="00486942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14:paraId="25987F6C" w14:textId="44BFD348" w:rsidR="00486942" w:rsidRDefault="00486942" w:rsidP="001B2BE3">
      <w:pPr>
        <w:widowControl w:val="0"/>
        <w:spacing w:after="160" w:line="360" w:lineRule="auto"/>
        <w:rPr>
          <w:rFonts w:ascii="Sylfaen" w:hAnsi="Sylfaen"/>
          <w:b/>
          <w:sz w:val="18"/>
          <w:szCs w:val="18"/>
          <w:lang w:val="hy-AM"/>
        </w:rPr>
      </w:pPr>
    </w:p>
    <w:p w14:paraId="0E19435B" w14:textId="28EBC468" w:rsidR="001B2BE3" w:rsidRDefault="001B2BE3" w:rsidP="001B2BE3">
      <w:pPr>
        <w:widowControl w:val="0"/>
        <w:spacing w:after="160" w:line="360" w:lineRule="auto"/>
        <w:rPr>
          <w:rFonts w:ascii="Sylfaen" w:hAnsi="Sylfaen"/>
          <w:b/>
          <w:sz w:val="18"/>
          <w:szCs w:val="18"/>
          <w:lang w:val="hy-AM"/>
        </w:rPr>
      </w:pPr>
    </w:p>
    <w:p w14:paraId="77DA893F" w14:textId="15D020F6" w:rsidR="0026570C" w:rsidRDefault="0026570C" w:rsidP="001B2BE3">
      <w:pPr>
        <w:widowControl w:val="0"/>
        <w:spacing w:after="160" w:line="360" w:lineRule="auto"/>
        <w:rPr>
          <w:rFonts w:ascii="Sylfaen" w:hAnsi="Sylfaen"/>
          <w:b/>
          <w:sz w:val="18"/>
          <w:szCs w:val="18"/>
          <w:lang w:val="hy-AM"/>
        </w:rPr>
      </w:pPr>
    </w:p>
    <w:p w14:paraId="6C8D4692" w14:textId="77777777" w:rsidR="0026570C" w:rsidRDefault="0026570C" w:rsidP="001B2BE3">
      <w:pPr>
        <w:widowControl w:val="0"/>
        <w:spacing w:after="160" w:line="360" w:lineRule="auto"/>
        <w:rPr>
          <w:rFonts w:ascii="Sylfaen" w:hAnsi="Sylfaen"/>
          <w:b/>
          <w:sz w:val="18"/>
          <w:szCs w:val="18"/>
          <w:lang w:val="hy-AM"/>
        </w:rPr>
      </w:pPr>
    </w:p>
    <w:p w14:paraId="665D22C8" w14:textId="77777777" w:rsidR="00656BE6" w:rsidRPr="001B2BE3" w:rsidRDefault="00656BE6" w:rsidP="00656BE6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1B2BE3">
        <w:rPr>
          <w:rFonts w:ascii="Sylfaen" w:hAnsi="Sylfaen"/>
          <w:b/>
          <w:szCs w:val="24"/>
          <w:lang w:val="ru-RU"/>
        </w:rPr>
        <w:t>ОБЪЯВЛЕНИЕ</w:t>
      </w:r>
    </w:p>
    <w:p w14:paraId="1E0C369D" w14:textId="77777777" w:rsidR="00656BE6" w:rsidRPr="001B2BE3" w:rsidRDefault="00656BE6" w:rsidP="00656BE6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  <w:lang w:val="hy-AM"/>
        </w:rPr>
      </w:pPr>
      <w:r w:rsidRPr="001B2BE3">
        <w:rPr>
          <w:rFonts w:ascii="Sylfaen" w:hAnsi="Sylfaen"/>
          <w:b/>
          <w:szCs w:val="24"/>
          <w:lang w:val="ru-RU"/>
        </w:rPr>
        <w:t>об объявлении процедуры закупки несостоявшейся</w:t>
      </w:r>
    </w:p>
    <w:p w14:paraId="5597E459" w14:textId="687983CA" w:rsidR="00656BE6" w:rsidRPr="001B2BE3" w:rsidRDefault="00656BE6" w:rsidP="00656BE6">
      <w:pPr>
        <w:pStyle w:val="3"/>
        <w:ind w:firstLine="0"/>
        <w:rPr>
          <w:rFonts w:ascii="Sylfaen" w:hAnsi="Sylfaen" w:cs="Sylfaen"/>
          <w:sz w:val="24"/>
          <w:szCs w:val="24"/>
          <w:lang w:val="af-ZA"/>
        </w:rPr>
      </w:pPr>
      <w:r w:rsidRPr="001B2BE3">
        <w:rPr>
          <w:rFonts w:ascii="Sylfaen" w:hAnsi="Sylfaen"/>
          <w:sz w:val="24"/>
          <w:szCs w:val="24"/>
          <w:lang w:val="hy-AM"/>
        </w:rPr>
        <w:t xml:space="preserve">Код процедуры </w:t>
      </w:r>
      <w:r w:rsidRPr="001B2BE3">
        <w:rPr>
          <w:rFonts w:ascii="Sylfaen" w:hAnsi="Sylfaen" w:cs="Sylfaen"/>
          <w:sz w:val="24"/>
          <w:szCs w:val="24"/>
          <w:lang w:val="af-ZA"/>
        </w:rPr>
        <w:t>«</w:t>
      </w:r>
      <w:r w:rsidR="00486942" w:rsidRPr="001B2BE3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B2BE3" w:rsidRPr="001B2BE3">
        <w:rPr>
          <w:rFonts w:ascii="GHEA Grapalat" w:hAnsi="GHEA Grapalat" w:cs="Sylfaen"/>
          <w:sz w:val="24"/>
          <w:szCs w:val="24"/>
          <w:lang w:val="hy-AM"/>
        </w:rPr>
        <w:t>ԵԷՊԱ-ԳՀԾՁԲ-26/</w:t>
      </w:r>
      <w:r w:rsidR="001B2BE3" w:rsidRPr="001B2BE3">
        <w:rPr>
          <w:rFonts w:ascii="GHEA Grapalat" w:hAnsi="GHEA Grapalat" w:cs="Sylfaen"/>
          <w:sz w:val="24"/>
          <w:szCs w:val="24"/>
          <w:lang w:val="af-ZA"/>
        </w:rPr>
        <w:t>1</w:t>
      </w:r>
      <w:r w:rsidR="001B2BE3" w:rsidRPr="001B2BE3">
        <w:rPr>
          <w:rFonts w:ascii="GHEA Grapalat" w:hAnsi="GHEA Grapalat" w:cs="Sylfaen"/>
          <w:sz w:val="24"/>
          <w:szCs w:val="24"/>
          <w:lang w:val="hy-AM"/>
        </w:rPr>
        <w:t>7</w:t>
      </w:r>
      <w:r w:rsidRPr="001B2BE3">
        <w:rPr>
          <w:rFonts w:ascii="Sylfaen" w:hAnsi="Sylfaen" w:cs="Sylfaen"/>
          <w:sz w:val="24"/>
          <w:szCs w:val="24"/>
          <w:lang w:val="af-ZA"/>
        </w:rPr>
        <w:t>»</w:t>
      </w:r>
    </w:p>
    <w:p w14:paraId="3F2016D4" w14:textId="77777777" w:rsidR="00656BE6" w:rsidRPr="00C00640" w:rsidRDefault="00656BE6" w:rsidP="00656BE6">
      <w:pPr>
        <w:rPr>
          <w:lang w:val="af-ZA"/>
        </w:rPr>
      </w:pPr>
    </w:p>
    <w:p w14:paraId="445D4E32" w14:textId="1D98B95F" w:rsidR="00486942" w:rsidRPr="001B2BE3" w:rsidRDefault="001B2BE3" w:rsidP="00656BE6">
      <w:pPr>
        <w:jc w:val="both"/>
        <w:rPr>
          <w:rFonts w:ascii="Sylfaen" w:hAnsi="Sylfaen" w:cs="Sylfaen"/>
          <w:sz w:val="18"/>
          <w:szCs w:val="18"/>
          <w:lang w:val="ru-RU"/>
        </w:rPr>
      </w:pPr>
      <w:r w:rsidRPr="001B2BE3">
        <w:rPr>
          <w:rFonts w:ascii="Sylfaen" w:hAnsi="Sylfaen" w:cs="Sylfaen" w:hint="eastAsia"/>
          <w:sz w:val="18"/>
          <w:szCs w:val="18"/>
          <w:lang w:val="ru-RU"/>
        </w:rPr>
        <w:t>Некоммерческая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организация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«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Историко</w:t>
      </w:r>
      <w:r w:rsidRPr="001B2BE3">
        <w:rPr>
          <w:rFonts w:ascii="Sylfaen" w:hAnsi="Sylfaen" w:cs="Sylfaen"/>
          <w:sz w:val="18"/>
          <w:szCs w:val="18"/>
          <w:lang w:val="ru-RU"/>
        </w:rPr>
        <w:t>-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археологический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музей</w:t>
      </w:r>
      <w:r w:rsidRPr="001B2BE3">
        <w:rPr>
          <w:rFonts w:ascii="Sylfaen" w:hAnsi="Sylfaen" w:cs="Sylfaen"/>
          <w:sz w:val="18"/>
          <w:szCs w:val="18"/>
          <w:lang w:val="ru-RU"/>
        </w:rPr>
        <w:t>-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заповедник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"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Эребуни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"»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представляет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информацию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о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признании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несостоявшейся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процедуры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закупки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(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код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GHEA Grapalat" w:hAnsi="GHEA Grapalat" w:cs="Sylfaen"/>
          <w:sz w:val="18"/>
          <w:szCs w:val="18"/>
          <w:lang w:val="hy-AM"/>
        </w:rPr>
        <w:t>ԵԷՊԱ-ԳՀԾՁԲ-26/</w:t>
      </w:r>
      <w:r w:rsidRPr="001B2BE3">
        <w:rPr>
          <w:rFonts w:ascii="GHEA Grapalat" w:hAnsi="GHEA Grapalat" w:cs="Sylfaen"/>
          <w:sz w:val="18"/>
          <w:szCs w:val="18"/>
          <w:lang w:val="af-ZA"/>
        </w:rPr>
        <w:t>1</w:t>
      </w:r>
      <w:r w:rsidRPr="001B2BE3">
        <w:rPr>
          <w:rFonts w:ascii="GHEA Grapalat" w:hAnsi="GHEA Grapalat" w:cs="Sylfaen"/>
          <w:sz w:val="18"/>
          <w:szCs w:val="18"/>
          <w:lang w:val="hy-AM"/>
        </w:rPr>
        <w:t>7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),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организованной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для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подготовки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проектной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документации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и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получения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услуг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по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составлению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смет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для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нужд</w:t>
      </w:r>
      <w:r w:rsidRPr="001B2BE3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1B2BE3">
        <w:rPr>
          <w:rFonts w:ascii="Sylfaen" w:hAnsi="Sylfaen" w:cs="Sylfaen" w:hint="eastAsia"/>
          <w:sz w:val="18"/>
          <w:szCs w:val="18"/>
          <w:lang w:val="ru-RU"/>
        </w:rPr>
        <w:t>организации</w:t>
      </w:r>
      <w:r w:rsidRPr="001B2BE3">
        <w:rPr>
          <w:rFonts w:ascii="Sylfaen" w:hAnsi="Sylfaen" w:cs="Sylfaen"/>
          <w:sz w:val="18"/>
          <w:szCs w:val="18"/>
          <w:lang w:val="ru-RU"/>
        </w:rPr>
        <w:t>:</w:t>
      </w:r>
    </w:p>
    <w:p w14:paraId="4A8DB2F3" w14:textId="77777777" w:rsidR="00486942" w:rsidRPr="001B2BE3" w:rsidRDefault="00486942" w:rsidP="00656BE6">
      <w:pPr>
        <w:jc w:val="both"/>
        <w:rPr>
          <w:rFonts w:ascii="Sylfaen" w:hAnsi="Sylfaen" w:cs="Sylfaen"/>
          <w:sz w:val="18"/>
          <w:szCs w:val="18"/>
          <w:lang w:val="ru-RU"/>
        </w:rPr>
      </w:pPr>
    </w:p>
    <w:tbl>
      <w:tblPr>
        <w:tblW w:w="10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5"/>
        <w:gridCol w:w="2291"/>
        <w:gridCol w:w="2497"/>
        <w:gridCol w:w="2644"/>
        <w:gridCol w:w="1566"/>
      </w:tblGrid>
      <w:tr w:rsidR="00656BE6" w:rsidRPr="0026570C" w14:paraId="33CC576A" w14:textId="77777777" w:rsidTr="007453CE">
        <w:trPr>
          <w:trHeight w:val="237"/>
          <w:jc w:val="center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3916E580" w14:textId="77777777" w:rsidR="00656BE6" w:rsidRPr="00A95976" w:rsidRDefault="00656BE6" w:rsidP="007453CE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95976">
              <w:rPr>
                <w:rFonts w:ascii="Sylfaen" w:hAnsi="Sylfaen"/>
                <w:b/>
                <w:sz w:val="18"/>
                <w:szCs w:val="18"/>
              </w:rPr>
              <w:t>Номер</w:t>
            </w:r>
            <w:proofErr w:type="spellEnd"/>
            <w:r w:rsidRPr="00A9597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3E6F3571" w14:textId="77777777"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95976">
              <w:rPr>
                <w:rFonts w:ascii="Sylfaen" w:hAnsi="Sylfaen"/>
                <w:b/>
                <w:sz w:val="18"/>
                <w:szCs w:val="18"/>
              </w:rPr>
              <w:t>Краткое</w:t>
            </w:r>
            <w:proofErr w:type="spellEnd"/>
            <w:r w:rsidRPr="00A9597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b/>
                <w:sz w:val="18"/>
                <w:szCs w:val="18"/>
              </w:rPr>
              <w:t>описание</w:t>
            </w:r>
            <w:proofErr w:type="spellEnd"/>
            <w:r w:rsidRPr="00A9597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b/>
                <w:sz w:val="18"/>
                <w:szCs w:val="18"/>
              </w:rPr>
              <w:t>предмета</w:t>
            </w:r>
            <w:proofErr w:type="spellEnd"/>
            <w:r w:rsidRPr="00A9597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b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14:paraId="4B621700" w14:textId="77777777"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b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644" w:type="dxa"/>
            <w:vMerge w:val="restart"/>
            <w:shd w:val="clear" w:color="auto" w:fill="auto"/>
            <w:vAlign w:val="center"/>
          </w:tcPr>
          <w:p w14:paraId="0D194ADF" w14:textId="77777777"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b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E5A07C2" w14:textId="77777777"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5976">
              <w:rPr>
                <w:rFonts w:ascii="Sylfaen" w:hAnsi="Sylfaen"/>
                <w:sz w:val="18"/>
                <w:szCs w:val="18"/>
              </w:rPr>
              <w:t>/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подчеркнуть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соответствующую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строку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>/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14:paraId="7EE86089" w14:textId="77777777"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b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56BE6" w:rsidRPr="0026570C" w14:paraId="0F83233E" w14:textId="77777777" w:rsidTr="007453CE">
        <w:trPr>
          <w:trHeight w:val="1614"/>
          <w:jc w:val="center"/>
        </w:trPr>
        <w:tc>
          <w:tcPr>
            <w:tcW w:w="1455" w:type="dxa"/>
            <w:vMerge/>
            <w:shd w:val="clear" w:color="auto" w:fill="auto"/>
            <w:vAlign w:val="center"/>
          </w:tcPr>
          <w:p w14:paraId="414249DC" w14:textId="77777777" w:rsidR="00656BE6" w:rsidRPr="00A95976" w:rsidRDefault="00656BE6" w:rsidP="007453C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</w:tcPr>
          <w:p w14:paraId="27185A49" w14:textId="77777777" w:rsidR="00656BE6" w:rsidRPr="00A95976" w:rsidRDefault="00656BE6" w:rsidP="007453C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6C4C626E" w14:textId="77777777" w:rsidR="00656BE6" w:rsidRPr="00A95976" w:rsidRDefault="00656BE6" w:rsidP="007453C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44" w:type="dxa"/>
            <w:vMerge/>
            <w:shd w:val="clear" w:color="auto" w:fill="auto"/>
            <w:vAlign w:val="center"/>
          </w:tcPr>
          <w:p w14:paraId="496913D7" w14:textId="77777777" w:rsidR="00656BE6" w:rsidRPr="00A95976" w:rsidRDefault="00656BE6" w:rsidP="007453C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5F2AFEF0" w14:textId="77777777" w:rsidR="00656BE6" w:rsidRPr="00A95976" w:rsidRDefault="00656BE6" w:rsidP="007453C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656BE6" w:rsidRPr="00A95976" w14:paraId="4A8E9B53" w14:textId="77777777" w:rsidTr="00AE71BE">
        <w:trPr>
          <w:trHeight w:val="510"/>
          <w:jc w:val="center"/>
        </w:trPr>
        <w:tc>
          <w:tcPr>
            <w:tcW w:w="1455" w:type="dxa"/>
            <w:shd w:val="clear" w:color="auto" w:fill="auto"/>
            <w:vAlign w:val="center"/>
          </w:tcPr>
          <w:p w14:paraId="34EBC423" w14:textId="77777777" w:rsidR="00656BE6" w:rsidRPr="00A95976" w:rsidRDefault="00656BE6" w:rsidP="007453CE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5976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291" w:type="dxa"/>
            <w:shd w:val="clear" w:color="auto" w:fill="auto"/>
          </w:tcPr>
          <w:p w14:paraId="53D0388C" w14:textId="2F3B16EF" w:rsidR="00656BE6" w:rsidRPr="001B2BE3" w:rsidRDefault="001B2BE3" w:rsidP="007453CE">
            <w:pPr>
              <w:rPr>
                <w:lang w:val="ru-RU"/>
              </w:rPr>
            </w:pPr>
            <w:r w:rsidRPr="001B2BE3">
              <w:rPr>
                <w:rFonts w:ascii="Calibri" w:hAnsi="Calibri" w:cs="Calibri"/>
                <w:lang w:val="ru-RU"/>
              </w:rPr>
              <w:t>подготовка</w:t>
            </w:r>
            <w:r w:rsidRPr="001B2BE3">
              <w:rPr>
                <w:lang w:val="ru-RU"/>
              </w:rPr>
              <w:t xml:space="preserve"> </w:t>
            </w:r>
            <w:r w:rsidRPr="001B2BE3">
              <w:rPr>
                <w:rFonts w:ascii="Calibri" w:hAnsi="Calibri" w:cs="Calibri"/>
                <w:lang w:val="ru-RU"/>
              </w:rPr>
              <w:t>проектов</w:t>
            </w:r>
            <w:r w:rsidRPr="001B2BE3">
              <w:rPr>
                <w:lang w:val="ru-RU"/>
              </w:rPr>
              <w:t xml:space="preserve">, </w:t>
            </w:r>
            <w:r w:rsidRPr="001B2BE3">
              <w:rPr>
                <w:rFonts w:ascii="Calibri" w:hAnsi="Calibri" w:cs="Calibri"/>
                <w:lang w:val="ru-RU"/>
              </w:rPr>
              <w:t>закупка</w:t>
            </w:r>
            <w:r w:rsidRPr="001B2BE3">
              <w:rPr>
                <w:lang w:val="ru-RU"/>
              </w:rPr>
              <w:t xml:space="preserve"> </w:t>
            </w:r>
            <w:r w:rsidRPr="001B2BE3">
              <w:rPr>
                <w:rFonts w:ascii="Calibri" w:hAnsi="Calibri" w:cs="Calibri"/>
                <w:lang w:val="ru-RU"/>
              </w:rPr>
              <w:t>услуг</w:t>
            </w:r>
            <w:r w:rsidRPr="001B2BE3">
              <w:rPr>
                <w:lang w:val="ru-RU"/>
              </w:rPr>
              <w:t xml:space="preserve"> </w:t>
            </w:r>
            <w:r w:rsidRPr="001B2BE3">
              <w:rPr>
                <w:rFonts w:ascii="Calibri" w:hAnsi="Calibri" w:cs="Calibri"/>
                <w:lang w:val="ru-RU"/>
              </w:rPr>
              <w:t>по</w:t>
            </w:r>
            <w:r w:rsidRPr="001B2BE3">
              <w:rPr>
                <w:lang w:val="ru-RU"/>
              </w:rPr>
              <w:t xml:space="preserve"> </w:t>
            </w:r>
            <w:r w:rsidRPr="001B2BE3">
              <w:rPr>
                <w:rFonts w:ascii="Calibri" w:hAnsi="Calibri" w:cs="Calibri"/>
                <w:lang w:val="ru-RU"/>
              </w:rPr>
              <w:t>оценке</w:t>
            </w:r>
            <w:r w:rsidRPr="001B2BE3">
              <w:rPr>
                <w:lang w:val="ru-RU"/>
              </w:rPr>
              <w:t xml:space="preserve"> </w:t>
            </w:r>
            <w:r w:rsidRPr="001B2BE3">
              <w:rPr>
                <w:rFonts w:ascii="Calibri" w:hAnsi="Calibri" w:cs="Calibri"/>
                <w:lang w:val="ru-RU"/>
              </w:rPr>
              <w:t>стоимости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761637C9" w14:textId="77777777" w:rsidR="00656BE6" w:rsidRPr="00A95976" w:rsidRDefault="00656BE6" w:rsidP="007453CE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14:paraId="4D670D8F" w14:textId="77777777"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sz w:val="18"/>
                <w:szCs w:val="18"/>
                <w:lang w:val="ru-RU"/>
              </w:rPr>
              <w:t>1-го пункта</w:t>
            </w:r>
          </w:p>
          <w:p w14:paraId="05800464" w14:textId="77777777"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sz w:val="18"/>
                <w:szCs w:val="18"/>
                <w:lang w:val="ru-RU"/>
              </w:rPr>
              <w:t>2-го пункта</w:t>
            </w:r>
          </w:p>
          <w:p w14:paraId="1B3510D9" w14:textId="77777777"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ru-RU"/>
              </w:rPr>
            </w:pPr>
            <w:r w:rsidRPr="00A95976">
              <w:rPr>
                <w:rFonts w:ascii="Sylfaen" w:hAnsi="Sylfaen"/>
                <w:b/>
                <w:sz w:val="18"/>
                <w:szCs w:val="18"/>
                <w:u w:val="single"/>
                <w:lang w:val="ru-RU"/>
              </w:rPr>
              <w:t>3-го пункта</w:t>
            </w:r>
          </w:p>
          <w:p w14:paraId="5DD4283A" w14:textId="77777777" w:rsidR="00656BE6" w:rsidRPr="00A95976" w:rsidRDefault="00656BE6" w:rsidP="007453C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95976">
              <w:rPr>
                <w:rFonts w:ascii="Sylfaen" w:hAnsi="Sylfaen"/>
                <w:sz w:val="18"/>
                <w:szCs w:val="18"/>
              </w:rPr>
              <w:t xml:space="preserve">4-го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1566" w:type="dxa"/>
            <w:shd w:val="clear" w:color="auto" w:fill="auto"/>
            <w:vAlign w:val="center"/>
          </w:tcPr>
          <w:p w14:paraId="2F181948" w14:textId="77777777" w:rsidR="00656BE6" w:rsidRPr="00A95976" w:rsidRDefault="00656BE6" w:rsidP="007453C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Заявка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не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подана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</w:tbl>
    <w:p w14:paraId="5BE99385" w14:textId="77777777" w:rsidR="00656BE6" w:rsidRPr="00A95976" w:rsidRDefault="00656BE6" w:rsidP="00656BE6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2ACD4363" w14:textId="605ACD9D" w:rsidR="00656BE6" w:rsidRPr="001B2BE3" w:rsidRDefault="00656BE6" w:rsidP="00656BE6">
      <w:pPr>
        <w:pStyle w:val="3"/>
        <w:ind w:firstLine="0"/>
        <w:jc w:val="left"/>
        <w:rPr>
          <w:rFonts w:ascii="Sylfaen" w:hAnsi="Sylfaen" w:cs="Sylfaen"/>
          <w:b w:val="0"/>
          <w:sz w:val="18"/>
          <w:szCs w:val="18"/>
          <w:lang w:val="af-ZA"/>
        </w:rPr>
      </w:pPr>
      <w:r w:rsidRPr="001B2BE3">
        <w:rPr>
          <w:rFonts w:ascii="Sylfaen" w:hAnsi="Sylfaen" w:cs="Sylfaen"/>
          <w:b w:val="0"/>
          <w:sz w:val="18"/>
          <w:szCs w:val="18"/>
          <w:lang w:val="hy-AM"/>
        </w:rPr>
        <w:t xml:space="preserve">Для получения дополнительной информации по данному объявлению вы можете обратиться к координатору закупок Гоар Погосян по коду </w:t>
      </w:r>
      <w:r w:rsidR="00486942" w:rsidRPr="001B2BE3">
        <w:rPr>
          <w:rFonts w:ascii="Sylfaen" w:hAnsi="Sylfaen" w:cs="Sylfaen"/>
          <w:b w:val="0"/>
          <w:sz w:val="18"/>
          <w:szCs w:val="18"/>
          <w:lang w:val="af-ZA"/>
        </w:rPr>
        <w:t>«</w:t>
      </w:r>
      <w:r w:rsidR="00486942" w:rsidRPr="001B2BE3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1B2BE3" w:rsidRPr="001B2BE3">
        <w:rPr>
          <w:rFonts w:ascii="GHEA Grapalat" w:hAnsi="GHEA Grapalat" w:cs="Sylfaen"/>
          <w:b w:val="0"/>
          <w:sz w:val="18"/>
          <w:szCs w:val="18"/>
          <w:lang w:val="hy-AM"/>
        </w:rPr>
        <w:t>ԵԷՊԱ-ԳՀԾՁԲ-26/</w:t>
      </w:r>
      <w:r w:rsidR="001B2BE3" w:rsidRPr="001B2BE3">
        <w:rPr>
          <w:rFonts w:ascii="GHEA Grapalat" w:hAnsi="GHEA Grapalat" w:cs="Sylfaen"/>
          <w:b w:val="0"/>
          <w:sz w:val="18"/>
          <w:szCs w:val="18"/>
          <w:lang w:val="af-ZA"/>
        </w:rPr>
        <w:t>1</w:t>
      </w:r>
      <w:r w:rsidR="001B2BE3" w:rsidRPr="001B2BE3">
        <w:rPr>
          <w:rFonts w:ascii="GHEA Grapalat" w:hAnsi="GHEA Grapalat" w:cs="Sylfaen"/>
          <w:b w:val="0"/>
          <w:sz w:val="18"/>
          <w:szCs w:val="18"/>
          <w:lang w:val="hy-AM"/>
        </w:rPr>
        <w:t>7</w:t>
      </w:r>
      <w:r w:rsidRPr="001B2BE3">
        <w:rPr>
          <w:rFonts w:ascii="Sylfaen" w:hAnsi="Sylfaen" w:cs="Sylfaen"/>
          <w:b w:val="0"/>
          <w:sz w:val="18"/>
          <w:szCs w:val="18"/>
          <w:lang w:val="af-ZA"/>
        </w:rPr>
        <w:t>»</w:t>
      </w:r>
    </w:p>
    <w:p w14:paraId="1F9F004A" w14:textId="77777777" w:rsidR="00656BE6" w:rsidRPr="001B2BE3" w:rsidRDefault="00656BE6" w:rsidP="00656BE6">
      <w:pPr>
        <w:rPr>
          <w:rFonts w:ascii="Sylfaen" w:hAnsi="Sylfaen" w:cs="Sylfaen"/>
          <w:sz w:val="18"/>
          <w:szCs w:val="18"/>
          <w:lang w:val="af-ZA"/>
        </w:rPr>
      </w:pPr>
    </w:p>
    <w:p w14:paraId="31DAC9C3" w14:textId="77777777" w:rsidR="00656BE6" w:rsidRPr="00A95976" w:rsidRDefault="00656BE6" w:rsidP="00656BE6">
      <w:pPr>
        <w:jc w:val="both"/>
        <w:rPr>
          <w:rFonts w:ascii="Sylfaen" w:hAnsi="Sylfaen" w:cs="Sylfaen"/>
          <w:sz w:val="18"/>
          <w:szCs w:val="18"/>
          <w:lang w:val="hy-AM"/>
        </w:rPr>
      </w:pPr>
    </w:p>
    <w:p w14:paraId="317AFE21" w14:textId="77777777" w:rsidR="00656BE6" w:rsidRPr="00A95976" w:rsidRDefault="00656BE6" w:rsidP="00656BE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A95976">
        <w:rPr>
          <w:rFonts w:ascii="Sylfaen" w:hAnsi="Sylfaen" w:cs="Sylfaen"/>
          <w:sz w:val="18"/>
          <w:szCs w:val="18"/>
          <w:lang w:val="hy-AM"/>
        </w:rPr>
        <w:t>Телефон: 093812220.</w:t>
      </w:r>
    </w:p>
    <w:p w14:paraId="56740BFB" w14:textId="77777777" w:rsidR="00656BE6" w:rsidRPr="00A95976" w:rsidRDefault="00656BE6" w:rsidP="00656BE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A95976">
        <w:rPr>
          <w:rFonts w:ascii="Sylfaen" w:hAnsi="Sylfaen" w:cs="Sylfaen"/>
          <w:sz w:val="18"/>
          <w:szCs w:val="18"/>
          <w:lang w:val="hy-AM"/>
        </w:rPr>
        <w:t>Электронная почта:</w:t>
      </w:r>
    </w:p>
    <w:p w14:paraId="3CFC8DC7" w14:textId="77777777" w:rsidR="00656BE6" w:rsidRPr="00A95976" w:rsidRDefault="00656BE6" w:rsidP="00656BE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A95976">
        <w:rPr>
          <w:rFonts w:ascii="Sylfaen" w:hAnsi="Sylfaen" w:cs="Sylfaen"/>
          <w:sz w:val="18"/>
          <w:szCs w:val="18"/>
          <w:lang w:val="hy-AM"/>
        </w:rPr>
        <w:t>Клиент:</w:t>
      </w:r>
    </w:p>
    <w:p w14:paraId="3FD7CCDB" w14:textId="77777777" w:rsidR="00656BE6" w:rsidRPr="00A95976" w:rsidRDefault="00656BE6" w:rsidP="00656BE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A95976">
        <w:rPr>
          <w:rFonts w:ascii="Sylfaen" w:hAnsi="Sylfaen" w:cs="Sylfaen"/>
          <w:sz w:val="18"/>
          <w:szCs w:val="18"/>
          <w:lang w:val="hy-AM"/>
        </w:rPr>
        <w:t>Институт археологии и этнографии Национальной академии наук Республики Армения</w:t>
      </w:r>
    </w:p>
    <w:p w14:paraId="54DAC4ED" w14:textId="77777777" w:rsidR="00656BE6" w:rsidRPr="00A95976" w:rsidRDefault="00656BE6" w:rsidP="00656BE6">
      <w:pPr>
        <w:pStyle w:val="32"/>
        <w:spacing w:line="360" w:lineRule="auto"/>
        <w:ind w:firstLine="0"/>
        <w:jc w:val="both"/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</w:pPr>
    </w:p>
    <w:p w14:paraId="67C189FE" w14:textId="77777777" w:rsidR="00656BE6" w:rsidRPr="00656BE6" w:rsidRDefault="00656BE6" w:rsidP="00987246">
      <w:pPr>
        <w:pStyle w:val="a6"/>
        <w:ind w:firstLine="0"/>
        <w:rPr>
          <w:rFonts w:ascii="Sylfaen" w:hAnsi="Sylfaen"/>
          <w:b/>
          <w:sz w:val="20"/>
          <w:lang w:val="af-ZA"/>
        </w:rPr>
      </w:pPr>
    </w:p>
    <w:sectPr w:rsidR="00656BE6" w:rsidRPr="00656BE6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49C1C" w14:textId="77777777" w:rsidR="00546887" w:rsidRDefault="00546887">
      <w:r>
        <w:separator/>
      </w:r>
    </w:p>
  </w:endnote>
  <w:endnote w:type="continuationSeparator" w:id="0">
    <w:p w14:paraId="6C5C9C3E" w14:textId="77777777" w:rsidR="00546887" w:rsidRDefault="0054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0BDB6" w14:textId="77777777" w:rsidR="00E72947" w:rsidRDefault="000E666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2AE069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BAE04" w14:textId="77777777" w:rsidR="00E72947" w:rsidRDefault="000E666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F2F34">
      <w:rPr>
        <w:rStyle w:val="a9"/>
        <w:noProof/>
      </w:rPr>
      <w:t>2</w:t>
    </w:r>
    <w:r>
      <w:rPr>
        <w:rStyle w:val="a9"/>
      </w:rPr>
      <w:fldChar w:fldCharType="end"/>
    </w:r>
  </w:p>
  <w:p w14:paraId="3A3F9FDA" w14:textId="77777777"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0B16F" w14:textId="77777777"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7C392" w14:textId="77777777" w:rsidR="00546887" w:rsidRDefault="00546887">
      <w:r>
        <w:separator/>
      </w:r>
    </w:p>
  </w:footnote>
  <w:footnote w:type="continuationSeparator" w:id="0">
    <w:p w14:paraId="422F5FCB" w14:textId="77777777" w:rsidR="00546887" w:rsidRDefault="0054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66C8C" w14:textId="77777777"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2F94C" w14:textId="77777777"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9B98A" w14:textId="77777777"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6666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479CB"/>
    <w:rsid w:val="00154FBC"/>
    <w:rsid w:val="001563E9"/>
    <w:rsid w:val="001628D6"/>
    <w:rsid w:val="00162C9F"/>
    <w:rsid w:val="00167247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2BE3"/>
    <w:rsid w:val="001B33E6"/>
    <w:rsid w:val="001B3D16"/>
    <w:rsid w:val="001B51DC"/>
    <w:rsid w:val="001C13FF"/>
    <w:rsid w:val="001C220F"/>
    <w:rsid w:val="001C50C2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15B9"/>
    <w:rsid w:val="00222DED"/>
    <w:rsid w:val="0022406C"/>
    <w:rsid w:val="00226F64"/>
    <w:rsid w:val="0023568E"/>
    <w:rsid w:val="00237045"/>
    <w:rsid w:val="00237D02"/>
    <w:rsid w:val="00245FAF"/>
    <w:rsid w:val="00251F75"/>
    <w:rsid w:val="00260EC4"/>
    <w:rsid w:val="00264441"/>
    <w:rsid w:val="0026570C"/>
    <w:rsid w:val="0026753B"/>
    <w:rsid w:val="0027462B"/>
    <w:rsid w:val="00280EF1"/>
    <w:rsid w:val="002827E6"/>
    <w:rsid w:val="00283B72"/>
    <w:rsid w:val="00285F86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C7436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0105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547B"/>
    <w:rsid w:val="003D750D"/>
    <w:rsid w:val="003E343E"/>
    <w:rsid w:val="003F49B4"/>
    <w:rsid w:val="00406285"/>
    <w:rsid w:val="00424DC9"/>
    <w:rsid w:val="00425007"/>
    <w:rsid w:val="004265BD"/>
    <w:rsid w:val="0043269D"/>
    <w:rsid w:val="00441E90"/>
    <w:rsid w:val="00454284"/>
    <w:rsid w:val="00463A90"/>
    <w:rsid w:val="00464C59"/>
    <w:rsid w:val="00467A9D"/>
    <w:rsid w:val="00473936"/>
    <w:rsid w:val="00480FFF"/>
    <w:rsid w:val="00486700"/>
    <w:rsid w:val="00486942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34"/>
    <w:rsid w:val="004F2F82"/>
    <w:rsid w:val="004F596C"/>
    <w:rsid w:val="004F6F27"/>
    <w:rsid w:val="00521AEF"/>
    <w:rsid w:val="00531EA4"/>
    <w:rsid w:val="00537AFB"/>
    <w:rsid w:val="00546887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56BE6"/>
    <w:rsid w:val="00660C30"/>
    <w:rsid w:val="00673895"/>
    <w:rsid w:val="0067538E"/>
    <w:rsid w:val="00683E3A"/>
    <w:rsid w:val="0068642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642A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5DF2"/>
    <w:rsid w:val="00717888"/>
    <w:rsid w:val="00722C9C"/>
    <w:rsid w:val="00727604"/>
    <w:rsid w:val="007306C4"/>
    <w:rsid w:val="00731CB4"/>
    <w:rsid w:val="00734BEA"/>
    <w:rsid w:val="0073513C"/>
    <w:rsid w:val="00741C44"/>
    <w:rsid w:val="007430B8"/>
    <w:rsid w:val="00743D8B"/>
    <w:rsid w:val="007443A1"/>
    <w:rsid w:val="007513A1"/>
    <w:rsid w:val="00752B1F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545D"/>
    <w:rsid w:val="00795656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E55B3"/>
    <w:rsid w:val="007F0193"/>
    <w:rsid w:val="007F0D31"/>
    <w:rsid w:val="00800028"/>
    <w:rsid w:val="00801182"/>
    <w:rsid w:val="0080439B"/>
    <w:rsid w:val="00804AA8"/>
    <w:rsid w:val="00804E83"/>
    <w:rsid w:val="00805D1B"/>
    <w:rsid w:val="00806E7E"/>
    <w:rsid w:val="00813483"/>
    <w:rsid w:val="00823294"/>
    <w:rsid w:val="00825A4E"/>
    <w:rsid w:val="00840A81"/>
    <w:rsid w:val="00846A83"/>
    <w:rsid w:val="0085228E"/>
    <w:rsid w:val="008602C9"/>
    <w:rsid w:val="008711C5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549D"/>
    <w:rsid w:val="00925773"/>
    <w:rsid w:val="0093377C"/>
    <w:rsid w:val="009337B2"/>
    <w:rsid w:val="00934AEC"/>
    <w:rsid w:val="00934DD6"/>
    <w:rsid w:val="009507AF"/>
    <w:rsid w:val="009602B7"/>
    <w:rsid w:val="00960BDD"/>
    <w:rsid w:val="00963C65"/>
    <w:rsid w:val="009706C8"/>
    <w:rsid w:val="00975599"/>
    <w:rsid w:val="00975EB0"/>
    <w:rsid w:val="00983EE8"/>
    <w:rsid w:val="009860C4"/>
    <w:rsid w:val="00987246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A60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5145A"/>
    <w:rsid w:val="00A70700"/>
    <w:rsid w:val="00A7216E"/>
    <w:rsid w:val="00A72AAE"/>
    <w:rsid w:val="00A73485"/>
    <w:rsid w:val="00AA1014"/>
    <w:rsid w:val="00AA3EEB"/>
    <w:rsid w:val="00AA698E"/>
    <w:rsid w:val="00AA7247"/>
    <w:rsid w:val="00AA72D3"/>
    <w:rsid w:val="00AB1F7F"/>
    <w:rsid w:val="00AB253E"/>
    <w:rsid w:val="00AB2D08"/>
    <w:rsid w:val="00AB2DF0"/>
    <w:rsid w:val="00AD22E4"/>
    <w:rsid w:val="00AD5F58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36141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0198"/>
    <w:rsid w:val="00B82DD0"/>
    <w:rsid w:val="00B84E03"/>
    <w:rsid w:val="00B85FC3"/>
    <w:rsid w:val="00B8623D"/>
    <w:rsid w:val="00B9224D"/>
    <w:rsid w:val="00B943FD"/>
    <w:rsid w:val="00BA55A6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227E1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84384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B6DCC"/>
    <w:rsid w:val="00DC4891"/>
    <w:rsid w:val="00DC4A38"/>
    <w:rsid w:val="00DC5042"/>
    <w:rsid w:val="00DC7E8A"/>
    <w:rsid w:val="00DD761C"/>
    <w:rsid w:val="00DE5BB1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56A11"/>
  <w15:docId w15:val="{F91EBF2C-9FED-4E36-A62B-7FFDCA2A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64C2F"/>
    <w:rPr>
      <w:rFonts w:ascii="Arial LatArm" w:hAnsi="Arial LatArm"/>
      <w:sz w:val="24"/>
      <w:lang w:eastAsia="ru-RU"/>
    </w:rPr>
  </w:style>
  <w:style w:type="character" w:customStyle="1" w:styleId="20">
    <w:name w:val="Заголовок 2 Знак"/>
    <w:link w:val="2"/>
    <w:rsid w:val="007C224E"/>
    <w:rPr>
      <w:rFonts w:ascii="Arial LatArm" w:hAnsi="Arial LatArm"/>
      <w:b/>
      <w:color w:val="0000FF"/>
      <w:lang w:eastAsia="ru-RU"/>
    </w:rPr>
  </w:style>
  <w:style w:type="character" w:customStyle="1" w:styleId="y2iqfc">
    <w:name w:val="y2iqfc"/>
    <w:basedOn w:val="a0"/>
    <w:rsid w:val="002C7436"/>
  </w:style>
  <w:style w:type="character" w:customStyle="1" w:styleId="33">
    <w:name w:val="Основной текст с отступом 3 Знак"/>
    <w:link w:val="32"/>
    <w:rsid w:val="00656BE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F109-6CC3-4F83-91D4-0EF88B2E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Hp</cp:lastModifiedBy>
  <cp:revision>31</cp:revision>
  <cp:lastPrinted>2022-12-26T05:57:00Z</cp:lastPrinted>
  <dcterms:created xsi:type="dcterms:W3CDTF">2024-07-04T13:20:00Z</dcterms:created>
  <dcterms:modified xsi:type="dcterms:W3CDTF">2026-06-25T08:02:00Z</dcterms:modified>
</cp:coreProperties>
</file>